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F3D" w:rsidRPr="00395F3D" w:rsidRDefault="00395F3D" w:rsidP="00395F3D">
      <w:pPr>
        <w:spacing w:after="0" w:line="240" w:lineRule="auto"/>
      </w:pPr>
      <w:r w:rsidRPr="00395F3D">
        <w:t>Dear Jed and Kirk…</w:t>
      </w:r>
    </w:p>
    <w:p w:rsidR="00395F3D" w:rsidRPr="00395F3D" w:rsidRDefault="00395F3D" w:rsidP="00395F3D">
      <w:pPr>
        <w:spacing w:after="0" w:line="240" w:lineRule="auto"/>
      </w:pPr>
      <w:r w:rsidRPr="00395F3D">
        <w:t xml:space="preserve"> </w:t>
      </w:r>
    </w:p>
    <w:p w:rsidR="00395F3D" w:rsidRPr="00395F3D" w:rsidRDefault="00395F3D" w:rsidP="00395F3D">
      <w:pPr>
        <w:spacing w:after="0" w:line="240" w:lineRule="auto"/>
      </w:pPr>
      <w:r w:rsidRPr="00395F3D">
        <w:t>Hope things are going well there in the Gladiator Arena J.  I hope you do not mind, but I have attached two trades which I took during the past t</w:t>
      </w:r>
      <w:r w:rsidR="00563DFC">
        <w:t>h</w:t>
      </w:r>
      <w:r w:rsidRPr="00395F3D">
        <w:t xml:space="preserve">ree weeks.  I am fortunate enough not to be working some mornings, which allows me to spend some time in front of the computer looking for potential trades.  I had to change my trading strategy to a more longer term than shorter term trading, and was absolutely astonished at the results.  I hope you do not mind, but I would like to share my experience of how powerful your program really can be. </w:t>
      </w:r>
    </w:p>
    <w:p w:rsidR="00395F3D" w:rsidRPr="00395F3D" w:rsidRDefault="00395F3D" w:rsidP="00395F3D">
      <w:pPr>
        <w:spacing w:after="0" w:line="240" w:lineRule="auto"/>
      </w:pPr>
      <w:r w:rsidRPr="00395F3D">
        <w:t xml:space="preserve"> </w:t>
      </w:r>
    </w:p>
    <w:p w:rsidR="00395F3D" w:rsidRPr="00395F3D" w:rsidRDefault="00395F3D" w:rsidP="00395F3D">
      <w:pPr>
        <w:spacing w:after="0" w:line="240" w:lineRule="auto"/>
      </w:pPr>
      <w:r w:rsidRPr="00395F3D">
        <w:t xml:space="preserve">I have attached two of my trades, although I have also taken one more in the CHFJPY which awarded me with 79 pips.  Currently I am in the EURNZD since this morning and my pip count stands currently on 105.   </w:t>
      </w:r>
    </w:p>
    <w:p w:rsidR="00395F3D" w:rsidRPr="00395F3D" w:rsidRDefault="00395F3D" w:rsidP="00395F3D">
      <w:pPr>
        <w:spacing w:after="0" w:line="240" w:lineRule="auto"/>
      </w:pPr>
      <w:r w:rsidRPr="00395F3D">
        <w:t xml:space="preserve"> </w:t>
      </w:r>
    </w:p>
    <w:p w:rsidR="00395F3D" w:rsidRPr="00395F3D" w:rsidRDefault="00395F3D" w:rsidP="00395F3D">
      <w:pPr>
        <w:spacing w:after="0" w:line="240" w:lineRule="auto"/>
      </w:pPr>
      <w:r w:rsidRPr="00395F3D">
        <w:t xml:space="preserve">I have attached the two EURUSD trades, and gave a brief description below of how and why I’ve entered these. </w:t>
      </w:r>
    </w:p>
    <w:p w:rsidR="00395F3D" w:rsidRPr="00395F3D" w:rsidRDefault="00395F3D" w:rsidP="00395F3D">
      <w:pPr>
        <w:spacing w:after="0" w:line="240" w:lineRule="auto"/>
      </w:pPr>
      <w:r w:rsidRPr="00395F3D">
        <w:t xml:space="preserve"> </w:t>
      </w:r>
    </w:p>
    <w:p w:rsidR="00395F3D" w:rsidRPr="00395F3D" w:rsidRDefault="00395F3D" w:rsidP="00395F3D">
      <w:pPr>
        <w:spacing w:after="0" w:line="240" w:lineRule="auto"/>
      </w:pPr>
      <w:r w:rsidRPr="00395F3D">
        <w:t>Trade 1 EURUSD entry on 8th of June based off the 4hr Divergence and entry on breaking of support.  Managed the trade off the DAILY and 4hr Charts.</w:t>
      </w:r>
    </w:p>
    <w:p w:rsidR="00395F3D" w:rsidRPr="00395F3D" w:rsidRDefault="00395F3D" w:rsidP="00395F3D">
      <w:pPr>
        <w:spacing w:after="0" w:line="240" w:lineRule="auto"/>
      </w:pPr>
      <w:r w:rsidRPr="00395F3D">
        <w:t xml:space="preserve">Exited Trade 1 based off the 4hr hitting support and both the MAO and AO giving indications of an up move.  </w:t>
      </w:r>
    </w:p>
    <w:p w:rsidR="00395F3D" w:rsidRPr="00395F3D" w:rsidRDefault="00395F3D" w:rsidP="00395F3D">
      <w:pPr>
        <w:spacing w:after="0" w:line="240" w:lineRule="auto"/>
      </w:pPr>
      <w:r w:rsidRPr="00395F3D">
        <w:t>Duration trade was 8 working days</w:t>
      </w:r>
    </w:p>
    <w:p w:rsidR="00395F3D" w:rsidRPr="00395F3D" w:rsidRDefault="00395F3D" w:rsidP="00395F3D">
      <w:pPr>
        <w:spacing w:after="0" w:line="240" w:lineRule="auto"/>
      </w:pPr>
      <w:r w:rsidRPr="00395F3D">
        <w:t xml:space="preserve">Entry @ 1,45935, Exit @ 1,41545  Initial Stop @ 1,46951 </w:t>
      </w:r>
    </w:p>
    <w:p w:rsidR="00395F3D" w:rsidRPr="00395F3D" w:rsidRDefault="00395F3D" w:rsidP="00395F3D">
      <w:pPr>
        <w:spacing w:after="0" w:line="240" w:lineRule="auto"/>
      </w:pPr>
      <w:r w:rsidRPr="00395F3D">
        <w:t>Total Profit of 443 pips.</w:t>
      </w:r>
    </w:p>
    <w:p w:rsidR="00395F3D" w:rsidRPr="00395F3D" w:rsidRDefault="00395F3D" w:rsidP="00395F3D">
      <w:pPr>
        <w:spacing w:after="0" w:line="240" w:lineRule="auto"/>
      </w:pPr>
      <w:r w:rsidRPr="00395F3D">
        <w:t xml:space="preserve"> </w:t>
      </w:r>
    </w:p>
    <w:p w:rsidR="00395F3D" w:rsidRPr="00395F3D" w:rsidRDefault="00395F3D" w:rsidP="00395F3D">
      <w:pPr>
        <w:spacing w:after="0" w:line="240" w:lineRule="auto"/>
      </w:pPr>
      <w:r w:rsidRPr="00395F3D">
        <w:t>Trade 2 EURUSD entry on 22nd of June based off 4hr and 1hr Blue Light Special.  1hr also gave a Norwood Alert.   DAILY price movement was battling with getting though the resistance.</w:t>
      </w:r>
    </w:p>
    <w:p w:rsidR="00395F3D" w:rsidRPr="00395F3D" w:rsidRDefault="00395F3D" w:rsidP="00395F3D">
      <w:pPr>
        <w:spacing w:after="0" w:line="240" w:lineRule="auto"/>
      </w:pPr>
      <w:r w:rsidRPr="00395F3D">
        <w:t>Trade was closed at my take profit target on Sunday evening (also a strong support area on the Daily and 4hr charts)</w:t>
      </w:r>
    </w:p>
    <w:p w:rsidR="00395F3D" w:rsidRPr="00395F3D" w:rsidRDefault="00395F3D" w:rsidP="00395F3D">
      <w:pPr>
        <w:spacing w:after="0" w:line="240" w:lineRule="auto"/>
      </w:pPr>
      <w:r w:rsidRPr="00395F3D">
        <w:t>Duration of trade was 5 working days</w:t>
      </w:r>
    </w:p>
    <w:p w:rsidR="00395F3D" w:rsidRPr="00395F3D" w:rsidRDefault="00395F3D" w:rsidP="00395F3D">
      <w:pPr>
        <w:spacing w:after="0" w:line="240" w:lineRule="auto"/>
      </w:pPr>
      <w:r w:rsidRPr="00395F3D">
        <w:t>Entry @ 1,43635, Exit @ 1,41252, Initial Stop @ 1,44965</w:t>
      </w:r>
    </w:p>
    <w:p w:rsidR="00395F3D" w:rsidRPr="00395F3D" w:rsidRDefault="00395F3D" w:rsidP="00395F3D">
      <w:pPr>
        <w:spacing w:after="0" w:line="240" w:lineRule="auto"/>
      </w:pPr>
      <w:r w:rsidRPr="00395F3D">
        <w:t>Total Profit of 253 pips.</w:t>
      </w:r>
    </w:p>
    <w:p w:rsidR="00395F3D" w:rsidRPr="00395F3D" w:rsidRDefault="00395F3D" w:rsidP="00395F3D">
      <w:pPr>
        <w:spacing w:after="0" w:line="240" w:lineRule="auto"/>
      </w:pPr>
      <w:r w:rsidRPr="00395F3D">
        <w:t xml:space="preserve"> </w:t>
      </w:r>
    </w:p>
    <w:p w:rsidR="00395F3D" w:rsidRPr="00395F3D" w:rsidRDefault="00395F3D" w:rsidP="00395F3D">
      <w:pPr>
        <w:spacing w:after="0" w:line="240" w:lineRule="auto"/>
      </w:pPr>
      <w:r w:rsidRPr="00395F3D">
        <w:t>Once more, congrats on a great program, Guys J.  The proof above speaks more than words can ever say.  I am looking forward to be a part of the Gladiator Room again at the end of July.  It is not the same to trade all by yourself and no fun without Tommy’s comments.</w:t>
      </w:r>
    </w:p>
    <w:p w:rsidR="00395F3D" w:rsidRPr="00395F3D" w:rsidRDefault="00395F3D" w:rsidP="00395F3D">
      <w:pPr>
        <w:spacing w:after="0" w:line="240" w:lineRule="auto"/>
      </w:pPr>
      <w:r w:rsidRPr="00395F3D">
        <w:t xml:space="preserve"> </w:t>
      </w:r>
    </w:p>
    <w:p w:rsidR="00395F3D" w:rsidRPr="00395F3D" w:rsidRDefault="00395F3D" w:rsidP="00395F3D">
      <w:pPr>
        <w:spacing w:after="0" w:line="240" w:lineRule="auto"/>
      </w:pPr>
      <w:r w:rsidRPr="00395F3D">
        <w:t>Take care and hope to chat to you soon.</w:t>
      </w:r>
    </w:p>
    <w:p w:rsidR="00395F3D" w:rsidRPr="00395F3D" w:rsidRDefault="00395F3D" w:rsidP="00395F3D">
      <w:pPr>
        <w:spacing w:after="0" w:line="240" w:lineRule="auto"/>
      </w:pPr>
      <w:r w:rsidRPr="00395F3D">
        <w:t xml:space="preserve"> </w:t>
      </w:r>
    </w:p>
    <w:p w:rsidR="00395F3D" w:rsidRPr="00395F3D" w:rsidRDefault="00395F3D" w:rsidP="00395F3D">
      <w:pPr>
        <w:spacing w:after="0" w:line="240" w:lineRule="auto"/>
      </w:pPr>
      <w:r w:rsidRPr="00395F3D">
        <w:t>Natalie W.</w:t>
      </w:r>
    </w:p>
    <w:p w:rsidR="00395F3D" w:rsidRDefault="00395F3D" w:rsidP="00395F3D">
      <w:pPr>
        <w:spacing w:after="0" w:line="240" w:lineRule="auto"/>
      </w:pPr>
      <w:r w:rsidRPr="00395F3D">
        <w:t>Germany</w:t>
      </w:r>
    </w:p>
    <w:p w:rsidR="00395F3D" w:rsidRDefault="00395F3D" w:rsidP="00395F3D">
      <w:pPr>
        <w:spacing w:after="0" w:line="240" w:lineRule="auto"/>
      </w:pPr>
    </w:p>
    <w:p w:rsidR="00395F3D" w:rsidRDefault="00395F3D" w:rsidP="00395F3D">
      <w:pPr>
        <w:spacing w:after="0" w:line="240" w:lineRule="auto"/>
      </w:pPr>
    </w:p>
    <w:p w:rsidR="00395F3D" w:rsidRDefault="00395F3D" w:rsidP="00395F3D">
      <w:pPr>
        <w:spacing w:after="0" w:line="240" w:lineRule="auto"/>
      </w:pPr>
    </w:p>
    <w:p w:rsidR="00395F3D" w:rsidRDefault="00395F3D" w:rsidP="00395F3D">
      <w:pPr>
        <w:spacing w:after="0" w:line="240" w:lineRule="auto"/>
      </w:pPr>
    </w:p>
    <w:p w:rsidR="00395F3D" w:rsidRDefault="00395F3D" w:rsidP="00395F3D">
      <w:pPr>
        <w:spacing w:after="0" w:line="240" w:lineRule="auto"/>
      </w:pPr>
    </w:p>
    <w:p w:rsidR="00395F3D" w:rsidRDefault="00395F3D" w:rsidP="00395F3D">
      <w:pPr>
        <w:spacing w:after="0" w:line="240" w:lineRule="auto"/>
      </w:pPr>
    </w:p>
    <w:p w:rsidR="00395F3D" w:rsidRDefault="00395F3D" w:rsidP="00395F3D">
      <w:pPr>
        <w:spacing w:after="0" w:line="240" w:lineRule="auto"/>
      </w:pPr>
    </w:p>
    <w:p w:rsidR="00395F3D" w:rsidRDefault="00395F3D" w:rsidP="00395F3D">
      <w:pPr>
        <w:spacing w:after="0" w:line="240" w:lineRule="auto"/>
      </w:pPr>
    </w:p>
    <w:p w:rsidR="00395F3D" w:rsidRPr="00563DFC" w:rsidRDefault="00395F3D" w:rsidP="00395F3D">
      <w:pPr>
        <w:spacing w:after="0" w:line="240" w:lineRule="auto"/>
        <w:rPr>
          <w:color w:val="365F91" w:themeColor="accent1" w:themeShade="BF"/>
        </w:rPr>
      </w:pPr>
      <w:r w:rsidRPr="00563DFC">
        <w:rPr>
          <w:color w:val="365F91" w:themeColor="accent1" w:themeShade="BF"/>
        </w:rPr>
        <w:lastRenderedPageBreak/>
        <w:t>Hi Kirk and Jed,</w:t>
      </w:r>
    </w:p>
    <w:p w:rsidR="00395F3D" w:rsidRPr="00563DFC" w:rsidRDefault="00395F3D" w:rsidP="00395F3D">
      <w:pPr>
        <w:spacing w:after="0" w:line="240" w:lineRule="auto"/>
        <w:rPr>
          <w:color w:val="365F91" w:themeColor="accent1" w:themeShade="BF"/>
        </w:rPr>
      </w:pPr>
      <w:r w:rsidRPr="00563DFC">
        <w:rPr>
          <w:color w:val="365F91" w:themeColor="accent1" w:themeShade="BF"/>
        </w:rPr>
        <w:t xml:space="preserve"> </w:t>
      </w:r>
    </w:p>
    <w:p w:rsidR="00395F3D" w:rsidRPr="00563DFC" w:rsidRDefault="00395F3D" w:rsidP="00395F3D">
      <w:pPr>
        <w:spacing w:after="0" w:line="240" w:lineRule="auto"/>
        <w:rPr>
          <w:color w:val="365F91" w:themeColor="accent1" w:themeShade="BF"/>
        </w:rPr>
      </w:pPr>
      <w:r w:rsidRPr="00563DFC">
        <w:rPr>
          <w:color w:val="365F91" w:themeColor="accent1" w:themeShade="BF"/>
        </w:rPr>
        <w:t>I just wanted to pass on my compliments and gratitude for the high</w:t>
      </w:r>
    </w:p>
    <w:p w:rsidR="00395F3D" w:rsidRPr="00563DFC" w:rsidRDefault="00395F3D" w:rsidP="00395F3D">
      <w:pPr>
        <w:spacing w:after="0" w:line="240" w:lineRule="auto"/>
        <w:rPr>
          <w:color w:val="365F91" w:themeColor="accent1" w:themeShade="BF"/>
        </w:rPr>
      </w:pPr>
      <w:r w:rsidRPr="00563DFC">
        <w:rPr>
          <w:color w:val="365F91" w:themeColor="accent1" w:themeShade="BF"/>
        </w:rPr>
        <w:t>quality customer service that you afforded me during my recent</w:t>
      </w:r>
    </w:p>
    <w:p w:rsidR="00395F3D" w:rsidRPr="00563DFC" w:rsidRDefault="00395F3D" w:rsidP="00395F3D">
      <w:pPr>
        <w:spacing w:after="0" w:line="240" w:lineRule="auto"/>
        <w:rPr>
          <w:color w:val="365F91" w:themeColor="accent1" w:themeShade="BF"/>
        </w:rPr>
      </w:pPr>
      <w:r w:rsidRPr="00563DFC">
        <w:rPr>
          <w:color w:val="365F91" w:themeColor="accent1" w:themeShade="BF"/>
        </w:rPr>
        <w:t>difficulties installing the NAs on my computers.</w:t>
      </w:r>
    </w:p>
    <w:p w:rsidR="00395F3D" w:rsidRPr="00563DFC" w:rsidRDefault="00395F3D" w:rsidP="00395F3D">
      <w:pPr>
        <w:spacing w:after="0" w:line="240" w:lineRule="auto"/>
        <w:rPr>
          <w:color w:val="365F91" w:themeColor="accent1" w:themeShade="BF"/>
        </w:rPr>
      </w:pPr>
      <w:r w:rsidRPr="00563DFC">
        <w:rPr>
          <w:color w:val="365F91" w:themeColor="accent1" w:themeShade="BF"/>
        </w:rPr>
        <w:t xml:space="preserve"> </w:t>
      </w:r>
    </w:p>
    <w:p w:rsidR="00395F3D" w:rsidRPr="00563DFC" w:rsidRDefault="00395F3D" w:rsidP="00395F3D">
      <w:pPr>
        <w:spacing w:after="0" w:line="240" w:lineRule="auto"/>
        <w:rPr>
          <w:color w:val="365F91" w:themeColor="accent1" w:themeShade="BF"/>
        </w:rPr>
      </w:pPr>
      <w:r w:rsidRPr="00563DFC">
        <w:rPr>
          <w:color w:val="365F91" w:themeColor="accent1" w:themeShade="BF"/>
        </w:rPr>
        <w:t>All is now fixed - thanks to your understanding.</w:t>
      </w:r>
    </w:p>
    <w:p w:rsidR="00395F3D" w:rsidRPr="00563DFC" w:rsidRDefault="00395F3D" w:rsidP="00395F3D">
      <w:pPr>
        <w:spacing w:after="0" w:line="240" w:lineRule="auto"/>
        <w:rPr>
          <w:color w:val="365F91" w:themeColor="accent1" w:themeShade="BF"/>
        </w:rPr>
      </w:pPr>
      <w:r w:rsidRPr="00563DFC">
        <w:rPr>
          <w:color w:val="365F91" w:themeColor="accent1" w:themeShade="BF"/>
        </w:rPr>
        <w:t xml:space="preserve"> </w:t>
      </w:r>
    </w:p>
    <w:p w:rsidR="00395F3D" w:rsidRPr="00563DFC" w:rsidRDefault="00395F3D" w:rsidP="00395F3D">
      <w:pPr>
        <w:spacing w:after="0" w:line="240" w:lineRule="auto"/>
        <w:rPr>
          <w:color w:val="365F91" w:themeColor="accent1" w:themeShade="BF"/>
        </w:rPr>
      </w:pPr>
      <w:r w:rsidRPr="00563DFC">
        <w:rPr>
          <w:color w:val="365F91" w:themeColor="accent1" w:themeShade="BF"/>
        </w:rPr>
        <w:t>Thank you.</w:t>
      </w:r>
    </w:p>
    <w:p w:rsidR="00395F3D" w:rsidRPr="00563DFC" w:rsidRDefault="00395F3D" w:rsidP="00395F3D">
      <w:pPr>
        <w:spacing w:after="0" w:line="240" w:lineRule="auto"/>
        <w:rPr>
          <w:color w:val="365F91" w:themeColor="accent1" w:themeShade="BF"/>
        </w:rPr>
      </w:pPr>
      <w:r w:rsidRPr="00563DFC">
        <w:rPr>
          <w:color w:val="365F91" w:themeColor="accent1" w:themeShade="BF"/>
        </w:rPr>
        <w:t xml:space="preserve"> </w:t>
      </w:r>
    </w:p>
    <w:p w:rsidR="00395F3D" w:rsidRPr="00563DFC" w:rsidRDefault="00395F3D" w:rsidP="00395F3D">
      <w:pPr>
        <w:spacing w:after="0" w:line="240" w:lineRule="auto"/>
        <w:rPr>
          <w:color w:val="365F91" w:themeColor="accent1" w:themeShade="BF"/>
        </w:rPr>
      </w:pPr>
      <w:r w:rsidRPr="00563DFC">
        <w:rPr>
          <w:color w:val="365F91" w:themeColor="accent1" w:themeShade="BF"/>
        </w:rPr>
        <w:t>Peter H.</w:t>
      </w:r>
    </w:p>
    <w:p w:rsidR="00395F3D" w:rsidRPr="00563DFC" w:rsidRDefault="00395F3D" w:rsidP="00395F3D">
      <w:pPr>
        <w:spacing w:after="0" w:line="240" w:lineRule="auto"/>
        <w:rPr>
          <w:color w:val="365F91" w:themeColor="accent1" w:themeShade="BF"/>
        </w:rPr>
      </w:pPr>
      <w:r w:rsidRPr="00563DFC">
        <w:rPr>
          <w:color w:val="365F91" w:themeColor="accent1" w:themeShade="BF"/>
        </w:rPr>
        <w:t>Australia</w:t>
      </w:r>
    </w:p>
    <w:p w:rsidR="00395F3D" w:rsidRDefault="00395F3D" w:rsidP="00395F3D">
      <w:pPr>
        <w:spacing w:after="0" w:line="240" w:lineRule="auto"/>
      </w:pPr>
    </w:p>
    <w:p w:rsidR="00395F3D" w:rsidRDefault="00395F3D" w:rsidP="00395F3D">
      <w:pPr>
        <w:spacing w:after="0" w:line="240" w:lineRule="auto"/>
      </w:pPr>
    </w:p>
    <w:p w:rsidR="00395F3D" w:rsidRDefault="00395F3D" w:rsidP="00395F3D">
      <w:pPr>
        <w:spacing w:after="0" w:line="240" w:lineRule="auto"/>
      </w:pPr>
    </w:p>
    <w:p w:rsidR="00395F3D" w:rsidRPr="00395F3D" w:rsidRDefault="00395F3D" w:rsidP="00395F3D">
      <w:pPr>
        <w:spacing w:after="0" w:line="240" w:lineRule="auto"/>
      </w:pPr>
      <w:r w:rsidRPr="00395F3D">
        <w:t xml:space="preserve">Morning Kirk, morning Jed </w:t>
      </w:r>
    </w:p>
    <w:p w:rsidR="00395F3D" w:rsidRPr="00395F3D" w:rsidRDefault="00395F3D" w:rsidP="00395F3D">
      <w:pPr>
        <w:spacing w:after="0" w:line="240" w:lineRule="auto"/>
      </w:pPr>
      <w:r w:rsidRPr="00395F3D">
        <w:t xml:space="preserve"> </w:t>
      </w:r>
    </w:p>
    <w:p w:rsidR="00395F3D" w:rsidRPr="00395F3D" w:rsidRDefault="00395F3D" w:rsidP="00395F3D">
      <w:pPr>
        <w:spacing w:after="0" w:line="240" w:lineRule="auto"/>
      </w:pPr>
      <w:r w:rsidRPr="00395F3D">
        <w:t>Hope you do not mind, but I would like to share with you the pip counts of the trades I took last week.   All of them were longer term trades which were closed this morning after putting in a trailing stop of 30 pips, except for the EURUSD which I set a stop loss at the 1,9000 mark.  Because of the NFP last week I on purpose kept my stop loss where it was when I first entered the trades, thus giving the NFP some space to do what it needs to do before continuing with the bigger trend.  Although this was quite an aggressive decision, it worked out quite well.  I decided to put in trailing stops this morning because the EURCAD and the EURCHF were showing possible convergence on the hourly chart.  I also think that after such a major down move, the market is due for a breather…</w:t>
      </w:r>
    </w:p>
    <w:p w:rsidR="00395F3D" w:rsidRPr="00395F3D" w:rsidRDefault="00395F3D" w:rsidP="00395F3D">
      <w:pPr>
        <w:spacing w:after="0" w:line="240" w:lineRule="auto"/>
      </w:pPr>
      <w:r w:rsidRPr="00395F3D">
        <w:t xml:space="preserve"> </w:t>
      </w:r>
    </w:p>
    <w:p w:rsidR="00395F3D" w:rsidRPr="00395F3D" w:rsidRDefault="00395F3D" w:rsidP="00395F3D">
      <w:pPr>
        <w:spacing w:after="0" w:line="240" w:lineRule="auto"/>
      </w:pPr>
      <w:r w:rsidRPr="00395F3D">
        <w:t>EURUSD      -        490 pips</w:t>
      </w:r>
    </w:p>
    <w:p w:rsidR="00395F3D" w:rsidRPr="00395F3D" w:rsidRDefault="00395F3D" w:rsidP="00395F3D">
      <w:pPr>
        <w:spacing w:after="0" w:line="240" w:lineRule="auto"/>
      </w:pPr>
      <w:r w:rsidRPr="00395F3D">
        <w:t>EURCAD      -         310 pips</w:t>
      </w:r>
    </w:p>
    <w:p w:rsidR="00395F3D" w:rsidRPr="00395F3D" w:rsidRDefault="00395F3D" w:rsidP="00395F3D">
      <w:pPr>
        <w:spacing w:after="0" w:line="240" w:lineRule="auto"/>
      </w:pPr>
      <w:r w:rsidRPr="00395F3D">
        <w:t>EURCHF      -         452 pips</w:t>
      </w:r>
    </w:p>
    <w:p w:rsidR="00395F3D" w:rsidRPr="00395F3D" w:rsidRDefault="00395F3D" w:rsidP="00395F3D">
      <w:pPr>
        <w:spacing w:after="0" w:line="240" w:lineRule="auto"/>
      </w:pPr>
      <w:r w:rsidRPr="00395F3D">
        <w:t xml:space="preserve">EURGBP      -         190 pips       </w:t>
      </w:r>
    </w:p>
    <w:p w:rsidR="00395F3D" w:rsidRPr="00395F3D" w:rsidRDefault="00395F3D" w:rsidP="00395F3D">
      <w:pPr>
        <w:spacing w:after="0" w:line="240" w:lineRule="auto"/>
      </w:pPr>
      <w:r w:rsidRPr="00395F3D">
        <w:t xml:space="preserve"> </w:t>
      </w:r>
    </w:p>
    <w:p w:rsidR="00395F3D" w:rsidRPr="00395F3D" w:rsidRDefault="00395F3D" w:rsidP="00395F3D">
      <w:pPr>
        <w:spacing w:after="0" w:line="240" w:lineRule="auto"/>
      </w:pPr>
      <w:r w:rsidRPr="00395F3D">
        <w:t xml:space="preserve">Pips Total :  1442 pips!!!!  </w:t>
      </w:r>
    </w:p>
    <w:p w:rsidR="00395F3D" w:rsidRPr="00395F3D" w:rsidRDefault="00395F3D" w:rsidP="00395F3D">
      <w:pPr>
        <w:spacing w:after="0" w:line="240" w:lineRule="auto"/>
      </w:pPr>
      <w:r w:rsidRPr="00395F3D">
        <w:t xml:space="preserve"> </w:t>
      </w:r>
    </w:p>
    <w:p w:rsidR="00395F3D" w:rsidRPr="00395F3D" w:rsidRDefault="00395F3D" w:rsidP="00395F3D">
      <w:pPr>
        <w:spacing w:after="0" w:line="240" w:lineRule="auto"/>
      </w:pPr>
      <w:r w:rsidRPr="00395F3D">
        <w:t xml:space="preserve">Thank you, Guys!!!  </w:t>
      </w:r>
    </w:p>
    <w:p w:rsidR="00395F3D" w:rsidRPr="00395F3D" w:rsidRDefault="00395F3D" w:rsidP="00395F3D">
      <w:pPr>
        <w:spacing w:after="0" w:line="240" w:lineRule="auto"/>
      </w:pPr>
      <w:r w:rsidRPr="00395F3D">
        <w:t xml:space="preserve"> </w:t>
      </w:r>
    </w:p>
    <w:p w:rsidR="00395F3D" w:rsidRPr="00395F3D" w:rsidRDefault="00395F3D" w:rsidP="00395F3D">
      <w:pPr>
        <w:spacing w:after="0" w:line="240" w:lineRule="auto"/>
      </w:pPr>
      <w:r w:rsidRPr="00395F3D">
        <w:t>Sincerely,</w:t>
      </w:r>
    </w:p>
    <w:p w:rsidR="00395F3D" w:rsidRPr="00395F3D" w:rsidRDefault="00395F3D" w:rsidP="00395F3D">
      <w:pPr>
        <w:spacing w:after="0" w:line="240" w:lineRule="auto"/>
      </w:pPr>
      <w:r w:rsidRPr="00395F3D">
        <w:t xml:space="preserve"> </w:t>
      </w:r>
    </w:p>
    <w:p w:rsidR="00395F3D" w:rsidRPr="00395F3D" w:rsidRDefault="00395F3D" w:rsidP="00395F3D">
      <w:pPr>
        <w:spacing w:after="0" w:line="240" w:lineRule="auto"/>
      </w:pPr>
      <w:r w:rsidRPr="00395F3D">
        <w:t>Natalie W.</w:t>
      </w:r>
    </w:p>
    <w:p w:rsidR="00395F3D" w:rsidRDefault="00395F3D" w:rsidP="00395F3D">
      <w:pPr>
        <w:spacing w:after="0" w:line="240" w:lineRule="auto"/>
      </w:pPr>
      <w:r w:rsidRPr="00395F3D">
        <w:t>Germany</w:t>
      </w:r>
    </w:p>
    <w:p w:rsidR="00395F3D" w:rsidRDefault="00395F3D" w:rsidP="00395F3D">
      <w:pPr>
        <w:spacing w:after="0" w:line="240" w:lineRule="auto"/>
      </w:pPr>
    </w:p>
    <w:p w:rsidR="00395F3D" w:rsidRDefault="00395F3D" w:rsidP="00395F3D">
      <w:pPr>
        <w:spacing w:after="0" w:line="240" w:lineRule="auto"/>
      </w:pPr>
    </w:p>
    <w:p w:rsidR="00395F3D" w:rsidRDefault="00395F3D" w:rsidP="00395F3D">
      <w:pPr>
        <w:spacing w:after="0" w:line="240" w:lineRule="auto"/>
      </w:pPr>
      <w:r w:rsidRPr="00395F3D">
        <w:lastRenderedPageBreak/>
        <w:drawing>
          <wp:inline distT="0" distB="0" distL="0" distR="0">
            <wp:extent cx="5943600" cy="2662555"/>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697662" cy="3000375"/>
                      <a:chOff x="395288" y="404813"/>
                      <a:chExt cx="6697662" cy="3000375"/>
                    </a:xfrm>
                  </a:grpSpPr>
                  <a:sp>
                    <a:nvSpPr>
                      <a:cNvPr id="4" name="Rectangle 3"/>
                      <a:cNvSpPr/>
                    </a:nvSpPr>
                    <a:spPr>
                      <a:xfrm>
                        <a:off x="395288" y="404813"/>
                        <a:ext cx="6697662" cy="3000375"/>
                      </a:xfrm>
                      <a:prstGeom prst="rect">
                        <a:avLst/>
                      </a:prstGeom>
                    </a:spPr>
                    <a:txSp>
                      <a:txBody>
                        <a:bodyPr>
                          <a:spAutoFit/>
                        </a:bodyPr>
                        <a:lstStyle>
                          <a:defPPr>
                            <a:defRPr lang="de-DE"/>
                          </a:defPPr>
                          <a:lvl1pPr algn="l" rtl="0" fontAlgn="base">
                            <a:spcBef>
                              <a:spcPct val="0"/>
                            </a:spcBef>
                            <a:spcAft>
                              <a:spcPct val="0"/>
                            </a:spcAft>
                            <a:defRPr kern="1200">
                              <a:solidFill>
                                <a:schemeClr val="tx1"/>
                              </a:solidFill>
                              <a:latin typeface="Arial" charset="0"/>
                              <a:ea typeface="+mn-ea"/>
                              <a:cs typeface="Arial" charset="0"/>
                            </a:defRPr>
                          </a:lvl1pPr>
                          <a:lvl2pPr marL="457200" algn="l" rtl="0" fontAlgn="base">
                            <a:spcBef>
                              <a:spcPct val="0"/>
                            </a:spcBef>
                            <a:spcAft>
                              <a:spcPct val="0"/>
                            </a:spcAft>
                            <a:defRPr kern="1200">
                              <a:solidFill>
                                <a:schemeClr val="tx1"/>
                              </a:solidFill>
                              <a:latin typeface="Arial" charset="0"/>
                              <a:ea typeface="+mn-ea"/>
                              <a:cs typeface="Arial" charset="0"/>
                            </a:defRPr>
                          </a:lvl2pPr>
                          <a:lvl3pPr marL="914400" algn="l" rtl="0" fontAlgn="base">
                            <a:spcBef>
                              <a:spcPct val="0"/>
                            </a:spcBef>
                            <a:spcAft>
                              <a:spcPct val="0"/>
                            </a:spcAft>
                            <a:defRPr kern="1200">
                              <a:solidFill>
                                <a:schemeClr val="tx1"/>
                              </a:solidFill>
                              <a:latin typeface="Arial" charset="0"/>
                              <a:ea typeface="+mn-ea"/>
                              <a:cs typeface="Arial" charset="0"/>
                            </a:defRPr>
                          </a:lvl3pPr>
                          <a:lvl4pPr marL="1371600" algn="l" rtl="0" fontAlgn="base">
                            <a:spcBef>
                              <a:spcPct val="0"/>
                            </a:spcBef>
                            <a:spcAft>
                              <a:spcPct val="0"/>
                            </a:spcAft>
                            <a:defRPr kern="1200">
                              <a:solidFill>
                                <a:schemeClr val="tx1"/>
                              </a:solidFill>
                              <a:latin typeface="Arial" charset="0"/>
                              <a:ea typeface="+mn-ea"/>
                              <a:cs typeface="Arial" charset="0"/>
                            </a:defRPr>
                          </a:lvl4pPr>
                          <a:lvl5pPr marL="1828800" algn="l" rtl="0" fontAlgn="base">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pPr>
                            <a:defRPr/>
                          </a:pPr>
                          <a:r>
                            <a:rPr lang="en-US" sz="1050" dirty="0"/>
                            <a:t>HI Kirk,</a:t>
                          </a:r>
                        </a:p>
                        <a:p>
                          <a:pPr>
                            <a:defRPr/>
                          </a:pPr>
                          <a:r>
                            <a:rPr lang="en-US" sz="1050" dirty="0"/>
                            <a:t> </a:t>
                          </a:r>
                        </a:p>
                        <a:p>
                          <a:pPr>
                            <a:defRPr/>
                          </a:pPr>
                          <a:r>
                            <a:rPr lang="en-US" sz="1050" dirty="0"/>
                            <a:t>Great Webinar.  Although it was way over my head as I’ve just started with the program and I’m still working my way through the ‘Launch Pad’ program, I found it gave me a great deal of motivation and inspiration at a time when I was having misgivings about the whole thing.</a:t>
                          </a:r>
                        </a:p>
                        <a:p>
                          <a:pPr>
                            <a:defRPr/>
                          </a:pPr>
                          <a:r>
                            <a:rPr lang="en-US" sz="1050" dirty="0"/>
                            <a:t> </a:t>
                          </a:r>
                        </a:p>
                        <a:p>
                          <a:pPr>
                            <a:defRPr/>
                          </a:pPr>
                          <a:r>
                            <a:rPr lang="en-US" sz="1050" dirty="0"/>
                            <a:t>I have spend many hours since the webinar watching the videos, in an effort to get myself up to speed with the system and I very much look forward to participating in future webinars when I have a bit more information and knowledge under my belt.  </a:t>
                          </a:r>
                        </a:p>
                        <a:p>
                          <a:pPr>
                            <a:defRPr/>
                          </a:pPr>
                          <a:r>
                            <a:rPr lang="en-US" sz="1050" dirty="0"/>
                            <a:t> </a:t>
                          </a:r>
                        </a:p>
                        <a:p>
                          <a:pPr>
                            <a:defRPr/>
                          </a:pPr>
                          <a:r>
                            <a:rPr lang="en-US" sz="1050" dirty="0"/>
                            <a:t>As I look at this program, it is quite incredible how comprehensive it is.  My goal is to be able to trade full time and I’m hopeful this program may provide the pathway to achieving that ambition.</a:t>
                          </a:r>
                        </a:p>
                        <a:p>
                          <a:pPr>
                            <a:defRPr/>
                          </a:pPr>
                          <a:r>
                            <a:rPr lang="en-US" sz="1050" dirty="0"/>
                            <a:t> </a:t>
                          </a:r>
                        </a:p>
                        <a:p>
                          <a:pPr>
                            <a:defRPr/>
                          </a:pPr>
                          <a:r>
                            <a:rPr lang="en-US" sz="1050" dirty="0"/>
                            <a:t>Thank you very much for your continued commitment and support to your trading protégés.</a:t>
                          </a:r>
                        </a:p>
                        <a:p>
                          <a:pPr>
                            <a:defRPr/>
                          </a:pPr>
                          <a:r>
                            <a:rPr lang="en-US" sz="1050" dirty="0"/>
                            <a:t> </a:t>
                          </a:r>
                        </a:p>
                        <a:p>
                          <a:pPr>
                            <a:defRPr/>
                          </a:pPr>
                          <a:r>
                            <a:rPr lang="en-US" sz="1050" dirty="0"/>
                            <a:t>Best Regards,</a:t>
                          </a:r>
                        </a:p>
                        <a:p>
                          <a:pPr>
                            <a:defRPr/>
                          </a:pPr>
                          <a:r>
                            <a:rPr lang="en-US" sz="1050" dirty="0"/>
                            <a:t>Warren W.</a:t>
                          </a:r>
                        </a:p>
                        <a:p>
                          <a:pPr>
                            <a:defRPr/>
                          </a:pPr>
                          <a:endParaRPr lang="en-US" sz="1050" dirty="0"/>
                        </a:p>
                      </a:txBody>
                      <a:useSpRect/>
                    </a:txSp>
                  </a:sp>
                </lc:lockedCanvas>
              </a:graphicData>
            </a:graphic>
          </wp:inline>
        </w:drawing>
      </w:r>
    </w:p>
    <w:p w:rsidR="00395F3D" w:rsidRPr="00563DFC" w:rsidRDefault="00395F3D" w:rsidP="00395F3D">
      <w:pPr>
        <w:spacing w:after="0" w:line="240" w:lineRule="auto"/>
        <w:rPr>
          <w:color w:val="365F91" w:themeColor="accent1" w:themeShade="BF"/>
        </w:rPr>
      </w:pPr>
      <w:r w:rsidRPr="00563DFC">
        <w:rPr>
          <w:color w:val="365F91" w:themeColor="accent1" w:themeShade="BF"/>
        </w:rPr>
        <w:t xml:space="preserve">Thanks allot for the education videos and theory I must </w:t>
      </w:r>
      <w:r w:rsidR="00563DFC" w:rsidRPr="00563DFC">
        <w:rPr>
          <w:color w:val="365F91" w:themeColor="accent1" w:themeShade="BF"/>
        </w:rPr>
        <w:t>truly</w:t>
      </w:r>
      <w:r w:rsidRPr="00563DFC">
        <w:rPr>
          <w:color w:val="365F91" w:themeColor="accent1" w:themeShade="BF"/>
        </w:rPr>
        <w:t xml:space="preserve"> </w:t>
      </w:r>
      <w:r w:rsidR="00563DFC" w:rsidRPr="00563DFC">
        <w:rPr>
          <w:color w:val="365F91" w:themeColor="accent1" w:themeShade="BF"/>
        </w:rPr>
        <w:t>admit</w:t>
      </w:r>
      <w:r w:rsidRPr="00563DFC">
        <w:rPr>
          <w:color w:val="365F91" w:themeColor="accent1" w:themeShade="BF"/>
        </w:rPr>
        <w:t xml:space="preserve"> </w:t>
      </w:r>
    </w:p>
    <w:p w:rsidR="00395F3D" w:rsidRPr="00563DFC" w:rsidRDefault="00395F3D" w:rsidP="00395F3D">
      <w:pPr>
        <w:spacing w:after="0" w:line="240" w:lineRule="auto"/>
        <w:rPr>
          <w:color w:val="365F91" w:themeColor="accent1" w:themeShade="BF"/>
        </w:rPr>
      </w:pPr>
      <w:r w:rsidRPr="00563DFC">
        <w:rPr>
          <w:color w:val="365F91" w:themeColor="accent1" w:themeShade="BF"/>
        </w:rPr>
        <w:t>the things you are teaching me I would never have learned anywhere</w:t>
      </w:r>
    </w:p>
    <w:p w:rsidR="00395F3D" w:rsidRPr="00563DFC" w:rsidRDefault="00395F3D" w:rsidP="00395F3D">
      <w:pPr>
        <w:spacing w:after="0" w:line="240" w:lineRule="auto"/>
        <w:rPr>
          <w:color w:val="365F91" w:themeColor="accent1" w:themeShade="BF"/>
        </w:rPr>
      </w:pPr>
      <w:r w:rsidRPr="00563DFC">
        <w:rPr>
          <w:color w:val="365F91" w:themeColor="accent1" w:themeShade="BF"/>
        </w:rPr>
        <w:t>else even with years of trading thanks and God Bless you.</w:t>
      </w:r>
    </w:p>
    <w:p w:rsidR="00563DFC" w:rsidRPr="00563DFC" w:rsidRDefault="00563DFC" w:rsidP="00563DFC">
      <w:pPr>
        <w:spacing w:after="0" w:line="240" w:lineRule="auto"/>
        <w:rPr>
          <w:color w:val="365F91" w:themeColor="accent1" w:themeShade="BF"/>
        </w:rPr>
      </w:pPr>
    </w:p>
    <w:p w:rsidR="00563DFC" w:rsidRPr="00563DFC" w:rsidRDefault="00563DFC" w:rsidP="00563DFC">
      <w:pPr>
        <w:spacing w:after="0" w:line="240" w:lineRule="auto"/>
        <w:rPr>
          <w:color w:val="365F91" w:themeColor="accent1" w:themeShade="BF"/>
        </w:rPr>
      </w:pPr>
      <w:r w:rsidRPr="00563DFC">
        <w:rPr>
          <w:color w:val="365F91" w:themeColor="accent1" w:themeShade="BF"/>
        </w:rPr>
        <w:t>Alastair P.</w:t>
      </w:r>
    </w:p>
    <w:p w:rsidR="00395F3D" w:rsidRDefault="00395F3D" w:rsidP="00395F3D">
      <w:pPr>
        <w:spacing w:after="0" w:line="240" w:lineRule="auto"/>
      </w:pPr>
    </w:p>
    <w:p w:rsidR="00395F3D" w:rsidRDefault="00395F3D" w:rsidP="00395F3D">
      <w:pPr>
        <w:spacing w:after="0" w:line="240" w:lineRule="auto"/>
      </w:pPr>
    </w:p>
    <w:p w:rsidR="00395F3D" w:rsidRPr="00395F3D" w:rsidRDefault="00395F3D" w:rsidP="00395F3D">
      <w:pPr>
        <w:spacing w:after="0" w:line="240" w:lineRule="auto"/>
      </w:pPr>
      <w:r w:rsidRPr="00395F3D">
        <w:t>Hi Jed and Kirk</w:t>
      </w:r>
    </w:p>
    <w:p w:rsidR="00395F3D" w:rsidRPr="00395F3D" w:rsidRDefault="00395F3D" w:rsidP="00395F3D">
      <w:pPr>
        <w:spacing w:after="0" w:line="240" w:lineRule="auto"/>
      </w:pPr>
      <w:r w:rsidRPr="00395F3D">
        <w:t>Thanks for the great price for us to get in on the Nth Degree Plus. Thanks for the Money Back Guarantee (which I will not be using). Most of all - Thanks for the lifetime access to the training videos (That is something I will use).</w:t>
      </w:r>
    </w:p>
    <w:p w:rsidR="00395F3D" w:rsidRPr="00395F3D" w:rsidRDefault="00395F3D" w:rsidP="00395F3D">
      <w:pPr>
        <w:spacing w:after="0" w:line="240" w:lineRule="auto"/>
      </w:pPr>
      <w:r w:rsidRPr="00395F3D">
        <w:t>I cannot wait to learn to focus more on the longer term trades.</w:t>
      </w:r>
    </w:p>
    <w:p w:rsidR="00395F3D" w:rsidRDefault="00395F3D" w:rsidP="00395F3D">
      <w:pPr>
        <w:spacing w:after="0" w:line="240" w:lineRule="auto"/>
      </w:pPr>
      <w:r w:rsidRPr="00395F3D">
        <w:t xml:space="preserve">Tommy </w:t>
      </w:r>
      <w:r>
        <w:t>B.</w:t>
      </w:r>
    </w:p>
    <w:p w:rsidR="00395F3D" w:rsidRDefault="00395F3D" w:rsidP="00395F3D">
      <w:pPr>
        <w:spacing w:after="0" w:line="240" w:lineRule="auto"/>
      </w:pPr>
    </w:p>
    <w:p w:rsidR="00395F3D" w:rsidRPr="00563DFC" w:rsidRDefault="00395F3D" w:rsidP="00395F3D">
      <w:pPr>
        <w:spacing w:after="0" w:line="240" w:lineRule="auto"/>
        <w:rPr>
          <w:color w:val="365F91" w:themeColor="accent1" w:themeShade="BF"/>
        </w:rPr>
      </w:pPr>
      <w:r w:rsidRPr="00563DFC">
        <w:rPr>
          <w:color w:val="365F91" w:themeColor="accent1" w:themeShade="BF"/>
        </w:rPr>
        <w:t>Jed,</w:t>
      </w:r>
    </w:p>
    <w:p w:rsidR="00395F3D" w:rsidRPr="00563DFC" w:rsidRDefault="00395F3D" w:rsidP="00395F3D">
      <w:pPr>
        <w:spacing w:after="0" w:line="240" w:lineRule="auto"/>
        <w:rPr>
          <w:color w:val="365F91" w:themeColor="accent1" w:themeShade="BF"/>
        </w:rPr>
      </w:pPr>
      <w:r w:rsidRPr="00563DFC">
        <w:rPr>
          <w:color w:val="365F91" w:themeColor="accent1" w:themeShade="BF"/>
        </w:rPr>
        <w:t xml:space="preserve">   You guys are to be congratulated on actually putting out some good and useful information about trading.  So much of the stuff I get is scamming junk from wannabe traders.  </w:t>
      </w:r>
    </w:p>
    <w:p w:rsidR="00395F3D" w:rsidRPr="00563DFC" w:rsidRDefault="00395F3D" w:rsidP="00395F3D">
      <w:pPr>
        <w:spacing w:after="0" w:line="240" w:lineRule="auto"/>
        <w:rPr>
          <w:color w:val="365F91" w:themeColor="accent1" w:themeShade="BF"/>
        </w:rPr>
      </w:pPr>
      <w:r w:rsidRPr="00563DFC">
        <w:rPr>
          <w:color w:val="365F91" w:themeColor="accent1" w:themeShade="BF"/>
        </w:rPr>
        <w:t>All the best,</w:t>
      </w:r>
    </w:p>
    <w:p w:rsidR="00395F3D" w:rsidRPr="00563DFC" w:rsidRDefault="00395F3D" w:rsidP="00395F3D">
      <w:pPr>
        <w:spacing w:after="0" w:line="240" w:lineRule="auto"/>
        <w:rPr>
          <w:color w:val="365F91" w:themeColor="accent1" w:themeShade="BF"/>
        </w:rPr>
      </w:pPr>
      <w:r w:rsidRPr="00563DFC">
        <w:rPr>
          <w:color w:val="365F91" w:themeColor="accent1" w:themeShade="BF"/>
        </w:rPr>
        <w:t>Bill H.</w:t>
      </w:r>
    </w:p>
    <w:p w:rsidR="00395F3D" w:rsidRDefault="00395F3D" w:rsidP="00395F3D">
      <w:pPr>
        <w:spacing w:after="0" w:line="240" w:lineRule="auto"/>
      </w:pPr>
    </w:p>
    <w:p w:rsidR="00395F3D" w:rsidRDefault="00395F3D" w:rsidP="00395F3D">
      <w:pPr>
        <w:spacing w:after="0" w:line="240" w:lineRule="auto"/>
      </w:pPr>
      <w:r w:rsidRPr="00395F3D">
        <w:t>Dear Jed and Kirk,</w:t>
      </w:r>
      <w:r w:rsidRPr="00395F3D">
        <w:br/>
      </w:r>
      <w:r w:rsidRPr="00395F3D">
        <w:br/>
        <w:t>Thank You to both of You for this so kind  letter.</w:t>
      </w:r>
      <w:r w:rsidRPr="00395F3D">
        <w:br/>
      </w:r>
      <w:r w:rsidRPr="00395F3D">
        <w:br/>
        <w:t>I just decided ( after my  little morning experience with your "class room" ) to purchase one of Your program.</w:t>
      </w:r>
      <w:r w:rsidRPr="00395F3D">
        <w:br/>
      </w:r>
      <w:r w:rsidRPr="00395F3D">
        <w:br/>
        <w:t xml:space="preserve">Your personality and thy way of communication is very appropriate for me and I feel good about </w:t>
      </w:r>
      <w:r w:rsidR="00563DFC" w:rsidRPr="00395F3D">
        <w:t>it. I</w:t>
      </w:r>
      <w:r w:rsidRPr="00395F3D">
        <w:t xml:space="preserve"> feel very content and comfortable.</w:t>
      </w:r>
      <w:r w:rsidRPr="00395F3D">
        <w:br/>
      </w:r>
      <w:r w:rsidRPr="00395F3D">
        <w:br/>
        <w:t xml:space="preserve">I am so </w:t>
      </w:r>
      <w:r w:rsidR="00563DFC" w:rsidRPr="00395F3D">
        <w:t>excited</w:t>
      </w:r>
      <w:r w:rsidRPr="00395F3D">
        <w:t xml:space="preserve"> with this material what I just bought that I do not believe I will be able get some sleep tonight. Frankly... I will miss tomorrow morning session.</w:t>
      </w:r>
      <w:r w:rsidRPr="00395F3D">
        <w:br/>
      </w:r>
      <w:r w:rsidRPr="00395F3D">
        <w:lastRenderedPageBreak/>
        <w:br/>
        <w:t xml:space="preserve">I really want to know much more about </w:t>
      </w:r>
      <w:r w:rsidR="00563DFC" w:rsidRPr="00395F3D">
        <w:t>currencies</w:t>
      </w:r>
      <w:r w:rsidRPr="00395F3D">
        <w:t xml:space="preserve"> trading ( the right way !!!)</w:t>
      </w:r>
      <w:r w:rsidRPr="00395F3D">
        <w:br/>
      </w:r>
      <w:r w:rsidRPr="00395F3D">
        <w:br/>
        <w:t>Thank You for Your Welcome Letter.</w:t>
      </w:r>
      <w:r w:rsidRPr="00395F3D">
        <w:br/>
      </w:r>
      <w:r w:rsidRPr="00395F3D">
        <w:br/>
        <w:t>With  Regards:</w:t>
      </w:r>
      <w:r w:rsidRPr="00395F3D">
        <w:br/>
        <w:t xml:space="preserve">Ellen </w:t>
      </w:r>
      <w:r>
        <w:t>O.</w:t>
      </w:r>
      <w:r w:rsidRPr="00395F3D">
        <w:t xml:space="preserve"> </w:t>
      </w:r>
      <w:r w:rsidRPr="00395F3D">
        <w:br/>
      </w:r>
      <w:r w:rsidRPr="00395F3D">
        <w:br/>
      </w:r>
      <w:r w:rsidRPr="00395F3D">
        <w:br/>
        <w:t>P.S.</w:t>
      </w:r>
      <w:r w:rsidRPr="00395F3D">
        <w:br/>
        <w:t>Definitely, I will take my time  to give You, my best reco</w:t>
      </w:r>
      <w:r>
        <w:t>m</w:t>
      </w:r>
      <w:r w:rsidRPr="00395F3D">
        <w:t>mendation to anybody who I suppose will be interested -  around Family, circle  and  all friends of mine ( in US &amp; Europe)</w:t>
      </w:r>
    </w:p>
    <w:p w:rsidR="00395F3D" w:rsidRDefault="00395F3D" w:rsidP="00395F3D">
      <w:pPr>
        <w:spacing w:after="0" w:line="240" w:lineRule="auto"/>
      </w:pPr>
    </w:p>
    <w:p w:rsidR="00395F3D" w:rsidRDefault="00395F3D" w:rsidP="00395F3D">
      <w:pPr>
        <w:spacing w:after="0" w:line="240" w:lineRule="auto"/>
      </w:pPr>
    </w:p>
    <w:p w:rsidR="00395F3D" w:rsidRDefault="00395F3D" w:rsidP="00395F3D">
      <w:pPr>
        <w:spacing w:after="0" w:line="240" w:lineRule="auto"/>
      </w:pPr>
    </w:p>
    <w:p w:rsidR="00395F3D" w:rsidRPr="00563DFC" w:rsidRDefault="00395F3D" w:rsidP="00395F3D">
      <w:pPr>
        <w:spacing w:after="0" w:line="240" w:lineRule="auto"/>
        <w:rPr>
          <w:color w:val="365F91" w:themeColor="accent1" w:themeShade="BF"/>
        </w:rPr>
      </w:pPr>
      <w:r w:rsidRPr="00563DFC">
        <w:rPr>
          <w:color w:val="365F91" w:themeColor="accent1" w:themeShade="BF"/>
        </w:rPr>
        <w:t>YOU HAVE GIVEN ME THE GREATEST GIFT</w:t>
      </w:r>
      <w:r w:rsidRPr="00563DFC">
        <w:rPr>
          <w:color w:val="365F91" w:themeColor="accent1" w:themeShade="BF"/>
        </w:rPr>
        <w:br/>
        <w:t>YOU TAUGHT ME HOW TO FISH</w:t>
      </w:r>
      <w:r w:rsidRPr="00563DFC">
        <w:rPr>
          <w:color w:val="365F91" w:themeColor="accent1" w:themeShade="BF"/>
        </w:rPr>
        <w:br/>
      </w:r>
      <w:r w:rsidRPr="00563DFC">
        <w:rPr>
          <w:color w:val="365F91" w:themeColor="accent1" w:themeShade="BF"/>
        </w:rPr>
        <w:br/>
        <w:t xml:space="preserve">What more can </w:t>
      </w:r>
      <w:r w:rsidR="00563DFC" w:rsidRPr="00563DFC">
        <w:rPr>
          <w:color w:val="365F91" w:themeColor="accent1" w:themeShade="BF"/>
        </w:rPr>
        <w:t>I</w:t>
      </w:r>
      <w:r w:rsidRPr="00563DFC">
        <w:rPr>
          <w:color w:val="365F91" w:themeColor="accent1" w:themeShade="BF"/>
        </w:rPr>
        <w:t xml:space="preserve"> say</w:t>
      </w:r>
      <w:r w:rsidRPr="00563DFC">
        <w:rPr>
          <w:color w:val="365F91" w:themeColor="accent1" w:themeShade="BF"/>
        </w:rPr>
        <w:br/>
      </w:r>
      <w:r w:rsidRPr="00563DFC">
        <w:rPr>
          <w:color w:val="365F91" w:themeColor="accent1" w:themeShade="BF"/>
        </w:rPr>
        <w:br/>
        <w:t>Best Regards</w:t>
      </w:r>
      <w:r w:rsidRPr="00563DFC">
        <w:rPr>
          <w:color w:val="365F91" w:themeColor="accent1" w:themeShade="BF"/>
        </w:rPr>
        <w:br/>
      </w:r>
      <w:r w:rsidRPr="00563DFC">
        <w:rPr>
          <w:color w:val="365F91" w:themeColor="accent1" w:themeShade="BF"/>
        </w:rPr>
        <w:br/>
        <w:t>Prabal M.</w:t>
      </w:r>
    </w:p>
    <w:p w:rsidR="00395F3D" w:rsidRDefault="00395F3D" w:rsidP="00395F3D">
      <w:pPr>
        <w:spacing w:after="0" w:line="240" w:lineRule="auto"/>
      </w:pPr>
    </w:p>
    <w:p w:rsidR="00395F3D" w:rsidRDefault="00395F3D" w:rsidP="00395F3D">
      <w:pPr>
        <w:spacing w:after="0" w:line="240" w:lineRule="auto"/>
      </w:pPr>
    </w:p>
    <w:p w:rsidR="00395F3D" w:rsidRDefault="00395F3D" w:rsidP="00395F3D">
      <w:pPr>
        <w:spacing w:after="0" w:line="240" w:lineRule="auto"/>
      </w:pPr>
    </w:p>
    <w:p w:rsidR="00395F3D" w:rsidRPr="00395F3D" w:rsidRDefault="00395F3D" w:rsidP="00395F3D">
      <w:pPr>
        <w:spacing w:after="0" w:line="240" w:lineRule="auto"/>
      </w:pPr>
      <w:r>
        <w:t>R</w:t>
      </w:r>
      <w:r w:rsidRPr="00395F3D">
        <w:t>eally have learned a lot from trading with you guys finally retired thanks again</w:t>
      </w:r>
    </w:p>
    <w:p w:rsidR="00395F3D" w:rsidRPr="00395F3D" w:rsidRDefault="00395F3D" w:rsidP="00395F3D">
      <w:pPr>
        <w:spacing w:after="0" w:line="240" w:lineRule="auto"/>
      </w:pPr>
      <w:r w:rsidRPr="00395F3D">
        <w:t xml:space="preserve"> </w:t>
      </w:r>
    </w:p>
    <w:p w:rsidR="00395F3D" w:rsidRPr="00395F3D" w:rsidRDefault="00395F3D" w:rsidP="00395F3D">
      <w:pPr>
        <w:spacing w:after="0" w:line="240" w:lineRule="auto"/>
      </w:pPr>
      <w:r w:rsidRPr="00395F3D">
        <w:t>James G.</w:t>
      </w:r>
    </w:p>
    <w:p w:rsidR="00395F3D" w:rsidRDefault="00395F3D" w:rsidP="00395F3D">
      <w:pPr>
        <w:spacing w:after="0" w:line="240" w:lineRule="auto"/>
      </w:pPr>
    </w:p>
    <w:p w:rsidR="00395F3D" w:rsidRDefault="00395F3D" w:rsidP="00395F3D">
      <w:pPr>
        <w:spacing w:after="0" w:line="240" w:lineRule="auto"/>
      </w:pPr>
    </w:p>
    <w:p w:rsidR="00395F3D" w:rsidRPr="00563DFC" w:rsidRDefault="00395F3D" w:rsidP="00395F3D">
      <w:pPr>
        <w:spacing w:after="0" w:line="240" w:lineRule="auto"/>
        <w:rPr>
          <w:color w:val="365F91" w:themeColor="accent1" w:themeShade="BF"/>
        </w:rPr>
      </w:pPr>
      <w:r w:rsidRPr="00563DFC">
        <w:rPr>
          <w:color w:val="365F91" w:themeColor="accent1" w:themeShade="BF"/>
        </w:rPr>
        <w:t>Hi folks,</w:t>
      </w:r>
      <w:r w:rsidRPr="00563DFC">
        <w:rPr>
          <w:color w:val="365F91" w:themeColor="accent1" w:themeShade="BF"/>
        </w:rPr>
        <w:br/>
        <w:t xml:space="preserve"> </w:t>
      </w:r>
      <w:r w:rsidRPr="00563DFC">
        <w:rPr>
          <w:color w:val="365F91" w:themeColor="accent1" w:themeShade="BF"/>
        </w:rPr>
        <w:br/>
        <w:t>I just wanted to pass on a big thank you to the support team for helping me through my technical issues and also a big thank you for Kirk and Jed for putting together an amazing system.</w:t>
      </w:r>
      <w:r w:rsidRPr="00563DFC">
        <w:rPr>
          <w:color w:val="365F91" w:themeColor="accent1" w:themeShade="BF"/>
        </w:rPr>
        <w:br/>
        <w:t xml:space="preserve"> </w:t>
      </w:r>
      <w:r w:rsidRPr="00563DFC">
        <w:rPr>
          <w:color w:val="365F91" w:themeColor="accent1" w:themeShade="BF"/>
        </w:rPr>
        <w:br/>
        <w:t>A short and true story:</w:t>
      </w:r>
      <w:r w:rsidRPr="00563DFC">
        <w:rPr>
          <w:color w:val="365F91" w:themeColor="accent1" w:themeShade="BF"/>
        </w:rPr>
        <w:br/>
        <w:t xml:space="preserve"> </w:t>
      </w:r>
      <w:r w:rsidRPr="00563DFC">
        <w:rPr>
          <w:color w:val="365F91" w:themeColor="accent1" w:themeShade="BF"/>
        </w:rPr>
        <w:br/>
        <w:t>I finally pulled the trigger on purchasing the system after having slept on it for a few days.  As you can see by the receipt included here the purchase was made on Wed evening.  I had some technical problems initially getting to the course itself.  But Kent from the tech support team was kind enough to help me out almost immediately.  I accessed the information and devoured the Jump Start course info in just a couple of hours.  Now I have been around trading for a while and picked up o the basic concepts quickly.</w:t>
      </w:r>
      <w:r w:rsidRPr="00563DFC">
        <w:rPr>
          <w:color w:val="365F91" w:themeColor="accent1" w:themeShade="BF"/>
        </w:rPr>
        <w:br/>
        <w:t xml:space="preserve"> </w:t>
      </w:r>
      <w:r w:rsidRPr="00563DFC">
        <w:rPr>
          <w:color w:val="365F91" w:themeColor="accent1" w:themeShade="BF"/>
        </w:rPr>
        <w:br/>
        <w:t xml:space="preserve">I trade the Asian session since I work during the day.  I watch the majors but pay very close attention to the pairs that typically move well during that session (EUR/JPY, AUD/USD).  So on Thurs evening I set myself down for the Asian session but armed with a new methodology to attack the market with.  Well </w:t>
      </w:r>
      <w:r w:rsidRPr="00563DFC">
        <w:rPr>
          <w:color w:val="365F91" w:themeColor="accent1" w:themeShade="BF"/>
        </w:rPr>
        <w:lastRenderedPageBreak/>
        <w:t>in no time at all I spotted a trade developing on the EJ using a combination of the 15M and 1M charts.  In just under 3 hours I pulled a very nice 26 pip trade and paid for the course the day after I purchased it!  I exited the trade manually because I had to walk away from the screens to take care of a few things but could have easily pulled an additional 15 - 20 pips from that one trade alone.</w:t>
      </w:r>
      <w:r w:rsidRPr="00563DFC">
        <w:rPr>
          <w:color w:val="365F91" w:themeColor="accent1" w:themeShade="BF"/>
        </w:rPr>
        <w:br/>
        <w:t xml:space="preserve"> </w:t>
      </w:r>
      <w:r w:rsidRPr="00563DFC">
        <w:rPr>
          <w:color w:val="365F91" w:themeColor="accent1" w:themeShade="BF"/>
        </w:rPr>
        <w:br/>
        <w:t xml:space="preserve">The information is put together in a very clear and easy to understand format and the methodology principles are sound. </w:t>
      </w:r>
      <w:r w:rsidRPr="00563DFC">
        <w:rPr>
          <w:color w:val="365F91" w:themeColor="accent1" w:themeShade="BF"/>
        </w:rPr>
        <w:br/>
        <w:t xml:space="preserve"> </w:t>
      </w:r>
      <w:r w:rsidRPr="00563DFC">
        <w:rPr>
          <w:color w:val="365F91" w:themeColor="accent1" w:themeShade="BF"/>
        </w:rPr>
        <w:br/>
        <w:t>Because I am a stickler for having some proof in the pudding I included screen shots to back up what I am saying here as well as a copy of the receipt from my purchase.  I use FXDD for charting because their demo charts don't expire but for some reason my MT4 charts read the 28th for the date.  This must be a glitch with their system when the market shuts down on Fridays.</w:t>
      </w:r>
      <w:r w:rsidRPr="00563DFC">
        <w:rPr>
          <w:color w:val="365F91" w:themeColor="accent1" w:themeShade="BF"/>
        </w:rPr>
        <w:br/>
        <w:t xml:space="preserve"> </w:t>
      </w:r>
      <w:r w:rsidRPr="00563DFC">
        <w:rPr>
          <w:color w:val="365F91" w:themeColor="accent1" w:themeShade="BF"/>
        </w:rPr>
        <w:br/>
        <w:t xml:space="preserve"> Thanks to all of you for everything that you have put together here!</w:t>
      </w:r>
      <w:r w:rsidRPr="00563DFC">
        <w:rPr>
          <w:color w:val="365F91" w:themeColor="accent1" w:themeShade="BF"/>
        </w:rPr>
        <w:br/>
        <w:t xml:space="preserve"> </w:t>
      </w:r>
      <w:r w:rsidRPr="00563DFC">
        <w:rPr>
          <w:color w:val="365F91" w:themeColor="accent1" w:themeShade="BF"/>
        </w:rPr>
        <w:br/>
        <w:t>Best regards,</w:t>
      </w:r>
      <w:r w:rsidRPr="00563DFC">
        <w:rPr>
          <w:color w:val="365F91" w:themeColor="accent1" w:themeShade="BF"/>
        </w:rPr>
        <w:br/>
        <w:t>Steve V.</w:t>
      </w:r>
    </w:p>
    <w:p w:rsidR="00395F3D" w:rsidRPr="00563DFC" w:rsidRDefault="00395F3D" w:rsidP="00395F3D">
      <w:pPr>
        <w:spacing w:after="0" w:line="240" w:lineRule="auto"/>
        <w:rPr>
          <w:color w:val="365F91" w:themeColor="accent1" w:themeShade="BF"/>
        </w:rPr>
      </w:pPr>
    </w:p>
    <w:p w:rsidR="00395F3D" w:rsidRDefault="00395F3D" w:rsidP="00395F3D">
      <w:pPr>
        <w:spacing w:after="0" w:line="240" w:lineRule="auto"/>
        <w:rPr>
          <w:color w:val="FF0000"/>
        </w:rPr>
      </w:pPr>
      <w:r w:rsidRPr="00395F3D">
        <w:rPr>
          <w:color w:val="FF0000"/>
        </w:rPr>
        <w:t>Put link here to take them to video showing the proof (HERE)  Put link on video to have them return here.</w:t>
      </w:r>
    </w:p>
    <w:p w:rsidR="00E159B2" w:rsidRDefault="00E159B2" w:rsidP="00395F3D">
      <w:pPr>
        <w:spacing w:after="0" w:line="240" w:lineRule="auto"/>
        <w:rPr>
          <w:color w:val="FF0000"/>
        </w:rPr>
      </w:pPr>
    </w:p>
    <w:p w:rsidR="00563DFC" w:rsidRDefault="00563DFC" w:rsidP="00563DFC">
      <w:pPr>
        <w:spacing w:after="0" w:line="240" w:lineRule="auto"/>
      </w:pPr>
    </w:p>
    <w:p w:rsidR="00563DFC" w:rsidRDefault="00563DFC" w:rsidP="00563DFC">
      <w:pPr>
        <w:spacing w:after="0" w:line="240" w:lineRule="auto"/>
      </w:pPr>
    </w:p>
    <w:p w:rsidR="00563DFC" w:rsidRDefault="00563DFC" w:rsidP="00563DFC">
      <w:pPr>
        <w:spacing w:after="0" w:line="240" w:lineRule="auto"/>
      </w:pPr>
    </w:p>
    <w:p w:rsidR="00563DFC" w:rsidRDefault="00563DFC" w:rsidP="00563DFC">
      <w:pPr>
        <w:spacing w:after="0" w:line="240" w:lineRule="auto"/>
      </w:pPr>
    </w:p>
    <w:p w:rsidR="00563DFC" w:rsidRDefault="00563DFC" w:rsidP="00563DFC">
      <w:pPr>
        <w:spacing w:after="0" w:line="240" w:lineRule="auto"/>
      </w:pPr>
    </w:p>
    <w:p w:rsidR="00563DFC" w:rsidRDefault="00563DFC" w:rsidP="00563DFC">
      <w:pPr>
        <w:spacing w:after="0" w:line="240" w:lineRule="auto"/>
      </w:pPr>
      <w:r>
        <w:t>GTR Chat on next page</w:t>
      </w:r>
    </w:p>
    <w:p w:rsidR="00563DFC" w:rsidRDefault="00563DFC" w:rsidP="00563DFC">
      <w:pPr>
        <w:spacing w:after="0" w:line="240" w:lineRule="auto"/>
      </w:pPr>
    </w:p>
    <w:p w:rsidR="00563DFC" w:rsidRDefault="00563DFC" w:rsidP="00563DFC">
      <w:pPr>
        <w:spacing w:after="0" w:line="240" w:lineRule="auto"/>
      </w:pPr>
    </w:p>
    <w:p w:rsidR="00563DFC" w:rsidRDefault="00563DFC" w:rsidP="00563DFC">
      <w:pPr>
        <w:spacing w:after="0" w:line="240" w:lineRule="auto"/>
      </w:pPr>
    </w:p>
    <w:p w:rsidR="00563DFC" w:rsidRDefault="00563DFC" w:rsidP="00563DFC">
      <w:pPr>
        <w:spacing w:after="0" w:line="240" w:lineRule="auto"/>
      </w:pPr>
    </w:p>
    <w:p w:rsidR="00563DFC" w:rsidRDefault="00563DFC" w:rsidP="00563DFC">
      <w:pPr>
        <w:spacing w:after="0" w:line="240" w:lineRule="auto"/>
      </w:pPr>
    </w:p>
    <w:p w:rsidR="00563DFC" w:rsidRDefault="00563DFC" w:rsidP="00563DFC">
      <w:pPr>
        <w:spacing w:after="0" w:line="240" w:lineRule="auto"/>
      </w:pPr>
    </w:p>
    <w:p w:rsidR="00563DFC" w:rsidRDefault="00563DFC" w:rsidP="00563DFC">
      <w:pPr>
        <w:spacing w:after="0" w:line="240" w:lineRule="auto"/>
      </w:pPr>
    </w:p>
    <w:p w:rsidR="00563DFC" w:rsidRDefault="00563DFC" w:rsidP="00563DFC">
      <w:pPr>
        <w:spacing w:after="0" w:line="240" w:lineRule="auto"/>
      </w:pPr>
    </w:p>
    <w:p w:rsidR="00563DFC" w:rsidRDefault="00563DFC" w:rsidP="00563DFC">
      <w:pPr>
        <w:spacing w:after="0" w:line="240" w:lineRule="auto"/>
      </w:pPr>
    </w:p>
    <w:p w:rsidR="00563DFC" w:rsidRDefault="00563DFC" w:rsidP="00563DFC">
      <w:pPr>
        <w:spacing w:after="0" w:line="240" w:lineRule="auto"/>
      </w:pPr>
    </w:p>
    <w:p w:rsidR="00563DFC" w:rsidRDefault="00563DFC" w:rsidP="00563DFC">
      <w:pPr>
        <w:spacing w:after="0" w:line="240" w:lineRule="auto"/>
      </w:pPr>
    </w:p>
    <w:p w:rsidR="00563DFC" w:rsidRDefault="00563DFC" w:rsidP="00563DFC">
      <w:pPr>
        <w:spacing w:after="0" w:line="240" w:lineRule="auto"/>
      </w:pPr>
    </w:p>
    <w:p w:rsidR="00563DFC" w:rsidRDefault="00563DFC" w:rsidP="00563DFC">
      <w:pPr>
        <w:spacing w:after="0" w:line="240" w:lineRule="auto"/>
      </w:pPr>
    </w:p>
    <w:p w:rsidR="00563DFC" w:rsidRDefault="00563DFC" w:rsidP="00563DFC">
      <w:pPr>
        <w:spacing w:after="0" w:line="240" w:lineRule="auto"/>
      </w:pPr>
    </w:p>
    <w:p w:rsidR="00563DFC" w:rsidRDefault="00563DFC" w:rsidP="00563DFC">
      <w:pPr>
        <w:spacing w:after="0" w:line="240" w:lineRule="auto"/>
      </w:pPr>
    </w:p>
    <w:p w:rsidR="00563DFC" w:rsidRDefault="00563DFC" w:rsidP="00563DFC">
      <w:pPr>
        <w:spacing w:after="0" w:line="240" w:lineRule="auto"/>
      </w:pPr>
    </w:p>
    <w:p w:rsidR="00563DFC" w:rsidRDefault="00563DFC" w:rsidP="00563DFC">
      <w:pPr>
        <w:spacing w:after="0" w:line="240" w:lineRule="auto"/>
      </w:pPr>
    </w:p>
    <w:p w:rsidR="00563DFC" w:rsidRDefault="00563DFC" w:rsidP="00563DFC">
      <w:pPr>
        <w:spacing w:after="0" w:line="240" w:lineRule="auto"/>
      </w:pPr>
    </w:p>
    <w:p w:rsidR="00563DFC" w:rsidRDefault="00563DFC" w:rsidP="00563DFC">
      <w:pPr>
        <w:spacing w:after="0" w:line="240" w:lineRule="auto"/>
      </w:pPr>
    </w:p>
    <w:p w:rsidR="00563DFC" w:rsidRDefault="00563DFC" w:rsidP="00563DFC">
      <w:pPr>
        <w:spacing w:after="0" w:line="240" w:lineRule="auto"/>
      </w:pPr>
    </w:p>
    <w:p w:rsidR="00563DFC" w:rsidRDefault="00563DFC" w:rsidP="00563DFC">
      <w:pPr>
        <w:spacing w:after="0" w:line="240" w:lineRule="auto"/>
      </w:pPr>
    </w:p>
    <w:p w:rsidR="00563DFC" w:rsidRDefault="00563DFC" w:rsidP="00563DFC">
      <w:pPr>
        <w:spacing w:after="0" w:line="240" w:lineRule="auto"/>
      </w:pPr>
      <w:r>
        <w:lastRenderedPageBreak/>
        <w:t>Here is a snip it from the chat in a typical Gladiator Trading Room (GTR)</w:t>
      </w:r>
    </w:p>
    <w:p w:rsidR="00E159B2" w:rsidRPr="00395F3D" w:rsidRDefault="00E159B2" w:rsidP="00395F3D">
      <w:pPr>
        <w:spacing w:after="0" w:line="240" w:lineRule="auto"/>
        <w:rPr>
          <w:color w:val="FF0000"/>
        </w:rPr>
      </w:pPr>
      <w:r w:rsidRPr="00E159B2">
        <w:rPr>
          <w:color w:val="FF0000"/>
        </w:rPr>
        <w:drawing>
          <wp:inline distT="0" distB="0" distL="0" distR="0">
            <wp:extent cx="3312368" cy="6474301"/>
            <wp:effectExtent l="19050" t="0" r="2332" b="0"/>
            <wp:docPr id="2" name="Picture 2"/>
            <wp:cNvGraphicFramePr/>
            <a:graphic xmlns:a="http://schemas.openxmlformats.org/drawingml/2006/main">
              <a:graphicData uri="http://schemas.openxmlformats.org/drawingml/2006/picture">
                <pic:pic xmlns:pic="http://schemas.openxmlformats.org/drawingml/2006/picture">
                  <pic:nvPicPr>
                    <pic:cNvPr id="23556" name="Picture 4"/>
                    <pic:cNvPicPr>
                      <a:picLocks noChangeAspect="1" noChangeArrowheads="1"/>
                    </pic:cNvPicPr>
                  </pic:nvPicPr>
                  <pic:blipFill>
                    <a:blip r:embed="rId5" cstate="print"/>
                    <a:srcRect/>
                    <a:stretch>
                      <a:fillRect/>
                    </a:stretch>
                  </pic:blipFill>
                  <pic:spPr bwMode="auto">
                    <a:xfrm>
                      <a:off x="0" y="0"/>
                      <a:ext cx="3312368" cy="6474301"/>
                    </a:xfrm>
                    <a:prstGeom prst="rect">
                      <a:avLst/>
                    </a:prstGeom>
                    <a:noFill/>
                    <a:ln w="9525">
                      <a:noFill/>
                      <a:miter lim="800000"/>
                      <a:headEnd/>
                      <a:tailEnd/>
                    </a:ln>
                  </pic:spPr>
                </pic:pic>
              </a:graphicData>
            </a:graphic>
          </wp:inline>
        </w:drawing>
      </w:r>
    </w:p>
    <w:p w:rsidR="00395F3D" w:rsidRDefault="00395F3D" w:rsidP="00395F3D">
      <w:pPr>
        <w:spacing w:after="0" w:line="240" w:lineRule="auto"/>
      </w:pPr>
    </w:p>
    <w:p w:rsidR="00395F3D" w:rsidRDefault="00395F3D" w:rsidP="00395F3D">
      <w:pPr>
        <w:spacing w:after="0" w:line="240" w:lineRule="auto"/>
      </w:pPr>
    </w:p>
    <w:p w:rsidR="00395F3D" w:rsidRPr="00395F3D" w:rsidRDefault="00395F3D" w:rsidP="00395F3D">
      <w:pPr>
        <w:spacing w:after="0" w:line="240" w:lineRule="auto"/>
      </w:pPr>
    </w:p>
    <w:p w:rsidR="00395F3D" w:rsidRDefault="00395F3D" w:rsidP="00395F3D">
      <w:pPr>
        <w:spacing w:after="0" w:line="240" w:lineRule="auto"/>
      </w:pPr>
    </w:p>
    <w:p w:rsidR="00563DFC" w:rsidRDefault="00563DFC">
      <w:pPr>
        <w:spacing w:after="0" w:line="240" w:lineRule="auto"/>
      </w:pPr>
    </w:p>
    <w:sectPr w:rsidR="00563DFC" w:rsidSect="003C77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proofState w:spelling="clean"/>
  <w:defaultTabStop w:val="720"/>
  <w:characterSpacingControl w:val="doNotCompress"/>
  <w:compat/>
  <w:rsids>
    <w:rsidRoot w:val="00395F3D"/>
    <w:rsid w:val="00395F3D"/>
    <w:rsid w:val="003A6E2F"/>
    <w:rsid w:val="003C77F3"/>
    <w:rsid w:val="00563DFC"/>
    <w:rsid w:val="00586226"/>
    <w:rsid w:val="00AB04C6"/>
    <w:rsid w:val="00E159B2"/>
    <w:rsid w:val="00F127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7F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F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704348">
      <w:bodyDiv w:val="1"/>
      <w:marLeft w:val="0"/>
      <w:marRight w:val="0"/>
      <w:marTop w:val="0"/>
      <w:marBottom w:val="0"/>
      <w:divBdr>
        <w:top w:val="none" w:sz="0" w:space="0" w:color="auto"/>
        <w:left w:val="none" w:sz="0" w:space="0" w:color="auto"/>
        <w:bottom w:val="none" w:sz="0" w:space="0" w:color="auto"/>
        <w:right w:val="none" w:sz="0" w:space="0" w:color="auto"/>
      </w:divBdr>
    </w:div>
    <w:div w:id="176701318">
      <w:bodyDiv w:val="1"/>
      <w:marLeft w:val="0"/>
      <w:marRight w:val="0"/>
      <w:marTop w:val="0"/>
      <w:marBottom w:val="0"/>
      <w:divBdr>
        <w:top w:val="none" w:sz="0" w:space="0" w:color="auto"/>
        <w:left w:val="none" w:sz="0" w:space="0" w:color="auto"/>
        <w:bottom w:val="none" w:sz="0" w:space="0" w:color="auto"/>
        <w:right w:val="none" w:sz="0" w:space="0" w:color="auto"/>
      </w:divBdr>
    </w:div>
    <w:div w:id="492339018">
      <w:bodyDiv w:val="1"/>
      <w:marLeft w:val="0"/>
      <w:marRight w:val="0"/>
      <w:marTop w:val="0"/>
      <w:marBottom w:val="0"/>
      <w:divBdr>
        <w:top w:val="none" w:sz="0" w:space="0" w:color="auto"/>
        <w:left w:val="none" w:sz="0" w:space="0" w:color="auto"/>
        <w:bottom w:val="none" w:sz="0" w:space="0" w:color="auto"/>
        <w:right w:val="none" w:sz="0" w:space="0" w:color="auto"/>
      </w:divBdr>
    </w:div>
    <w:div w:id="541554611">
      <w:bodyDiv w:val="1"/>
      <w:marLeft w:val="0"/>
      <w:marRight w:val="0"/>
      <w:marTop w:val="0"/>
      <w:marBottom w:val="0"/>
      <w:divBdr>
        <w:top w:val="none" w:sz="0" w:space="0" w:color="auto"/>
        <w:left w:val="none" w:sz="0" w:space="0" w:color="auto"/>
        <w:bottom w:val="none" w:sz="0" w:space="0" w:color="auto"/>
        <w:right w:val="none" w:sz="0" w:space="0" w:color="auto"/>
      </w:divBdr>
    </w:div>
    <w:div w:id="646056873">
      <w:bodyDiv w:val="1"/>
      <w:marLeft w:val="0"/>
      <w:marRight w:val="0"/>
      <w:marTop w:val="0"/>
      <w:marBottom w:val="0"/>
      <w:divBdr>
        <w:top w:val="none" w:sz="0" w:space="0" w:color="auto"/>
        <w:left w:val="none" w:sz="0" w:space="0" w:color="auto"/>
        <w:bottom w:val="none" w:sz="0" w:space="0" w:color="auto"/>
        <w:right w:val="none" w:sz="0" w:space="0" w:color="auto"/>
      </w:divBdr>
    </w:div>
    <w:div w:id="1223636879">
      <w:bodyDiv w:val="1"/>
      <w:marLeft w:val="0"/>
      <w:marRight w:val="0"/>
      <w:marTop w:val="0"/>
      <w:marBottom w:val="0"/>
      <w:divBdr>
        <w:top w:val="none" w:sz="0" w:space="0" w:color="auto"/>
        <w:left w:val="none" w:sz="0" w:space="0" w:color="auto"/>
        <w:bottom w:val="none" w:sz="0" w:space="0" w:color="auto"/>
        <w:right w:val="none" w:sz="0" w:space="0" w:color="auto"/>
      </w:divBdr>
    </w:div>
    <w:div w:id="1474716319">
      <w:bodyDiv w:val="1"/>
      <w:marLeft w:val="0"/>
      <w:marRight w:val="0"/>
      <w:marTop w:val="0"/>
      <w:marBottom w:val="0"/>
      <w:divBdr>
        <w:top w:val="none" w:sz="0" w:space="0" w:color="auto"/>
        <w:left w:val="none" w:sz="0" w:space="0" w:color="auto"/>
        <w:bottom w:val="none" w:sz="0" w:space="0" w:color="auto"/>
        <w:right w:val="none" w:sz="0" w:space="0" w:color="auto"/>
      </w:divBdr>
    </w:div>
    <w:div w:id="201812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8938B-88D0-4D83-805E-3F6A7221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 Norwood</dc:creator>
  <cp:lastModifiedBy>Jed Norwood</cp:lastModifiedBy>
  <cp:revision>2</cp:revision>
  <dcterms:created xsi:type="dcterms:W3CDTF">2011-07-13T20:34:00Z</dcterms:created>
  <dcterms:modified xsi:type="dcterms:W3CDTF">2011-07-13T21:03:00Z</dcterms:modified>
</cp:coreProperties>
</file>